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E1BA43" w14:textId="5F0D01BE" w:rsidR="00CC0D90" w:rsidRDefault="00D2107F">
      <w:pPr>
        <w:sectPr w:rsidR="00CC0D90" w:rsidSect="00456929">
          <w:headerReference w:type="even" r:id="rId8"/>
          <w:headerReference w:type="default" r:id="rId9"/>
          <w:footerReference w:type="even" r:id="rId10"/>
          <w:footerReference w:type="default" r:id="rId11"/>
          <w:headerReference w:type="first" r:id="rId12"/>
          <w:footerReference w:type="first" r:id="rId13"/>
          <w:pgSz w:w="12240" w:h="15840"/>
          <w:pgMar w:top="576" w:right="576" w:bottom="1080" w:left="576" w:header="576" w:footer="576" w:gutter="0"/>
          <w:cols w:space="720"/>
          <w:titlePg/>
        </w:sectPr>
      </w:pPr>
      <w:r>
        <w:rPr>
          <w:noProof/>
        </w:rPr>
        <mc:AlternateContent>
          <mc:Choice Requires="wps">
            <w:drawing>
              <wp:anchor distT="0" distB="0" distL="114300" distR="114300" simplePos="0" relativeHeight="251659277" behindDoc="0" locked="0" layoutInCell="1" allowOverlap="1" wp14:anchorId="596E32E4" wp14:editId="37F381EC">
                <wp:simplePos x="0" y="0"/>
                <wp:positionH relativeFrom="page">
                  <wp:posOffset>434340</wp:posOffset>
                </wp:positionH>
                <wp:positionV relativeFrom="page">
                  <wp:posOffset>1562100</wp:posOffset>
                </wp:positionV>
                <wp:extent cx="6903720" cy="10820400"/>
                <wp:effectExtent l="0" t="0" r="0" b="0"/>
                <wp:wrapThrough wrapText="bothSides">
                  <wp:wrapPolygon edited="0">
                    <wp:start x="79" y="0"/>
                    <wp:lineTo x="79" y="21549"/>
                    <wp:lineTo x="21457" y="21549"/>
                    <wp:lineTo x="21457" y="0"/>
                    <wp:lineTo x="79" y="0"/>
                  </wp:wrapPolygon>
                </wp:wrapThrough>
                <wp:docPr id="33" name="Text Box 33"/>
                <wp:cNvGraphicFramePr/>
                <a:graphic xmlns:a="http://schemas.openxmlformats.org/drawingml/2006/main">
                  <a:graphicData uri="http://schemas.microsoft.com/office/word/2010/wordprocessingShape">
                    <wps:wsp>
                      <wps:cNvSpPr txBox="1"/>
                      <wps:spPr>
                        <a:xfrm>
                          <a:off x="0" y="0"/>
                          <a:ext cx="6903720" cy="108204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5C221696" w14:textId="717E55FB" w:rsidR="00D2107F" w:rsidRDefault="00D2107F" w:rsidP="00CC0D90">
                            <w:pPr>
                              <w:spacing w:line="360" w:lineRule="auto"/>
                              <w:jc w:val="center"/>
                              <w:rPr>
                                <w:rFonts w:ascii="Arial" w:eastAsia="Arial" w:hAnsi="Arial" w:cs="Arial"/>
                                <w:b/>
                                <w:bCs/>
                              </w:rPr>
                            </w:pPr>
                            <w:r>
                              <w:rPr>
                                <w:rFonts w:ascii="Arial" w:eastAsia="Arial" w:hAnsi="Arial" w:cs="Arial"/>
                                <w:b/>
                                <w:bCs/>
                              </w:rPr>
                              <w:t xml:space="preserve">(COMPANY) helps (TOWN) residents preserve their sight for tomorrow thanks to new innovative technology </w:t>
                            </w:r>
                          </w:p>
                          <w:p w14:paraId="50F615B3" w14:textId="77777777" w:rsidR="00D2107F" w:rsidRPr="00CC0D90" w:rsidRDefault="00D2107F" w:rsidP="00CC0D90">
                            <w:pPr>
                              <w:spacing w:line="360" w:lineRule="auto"/>
                              <w:jc w:val="center"/>
                              <w:rPr>
                                <w:rFonts w:ascii="Arial" w:eastAsia="Arial" w:hAnsi="Arial" w:cs="Arial"/>
                                <w:b/>
                                <w:bCs/>
                              </w:rPr>
                            </w:pPr>
                          </w:p>
                          <w:p w14:paraId="22C969F0" w14:textId="77777777" w:rsidR="00D2107F" w:rsidRDefault="00D2107F" w:rsidP="00CC0D90">
                            <w:pPr>
                              <w:spacing w:line="360" w:lineRule="auto"/>
                              <w:jc w:val="both"/>
                              <w:rPr>
                                <w:rFonts w:ascii="Arial" w:eastAsia="Arial" w:hAnsi="Arial" w:cs="Arial"/>
                              </w:rPr>
                            </w:pPr>
                            <w:r>
                              <w:rPr>
                                <w:rFonts w:ascii="Arial" w:eastAsia="Arial" w:hAnsi="Arial" w:cs="Arial"/>
                              </w:rPr>
                              <w:t xml:space="preserve">(COMPANY) – </w:t>
                            </w:r>
                            <w:r w:rsidRPr="00A308C5">
                              <w:rPr>
                                <w:rFonts w:ascii="Arial" w:eastAsia="Arial" w:hAnsi="Arial" w:cs="Arial"/>
                                <w:i/>
                              </w:rPr>
                              <w:t>descriptor of business</w:t>
                            </w:r>
                            <w:r>
                              <w:rPr>
                                <w:rFonts w:ascii="Arial" w:eastAsia="Arial" w:hAnsi="Arial" w:cs="Arial"/>
                              </w:rPr>
                              <w:t xml:space="preserve"> – has steadily built up an impressive reputation, thanks to their focus and commitment to offer everyone who walks through their door a superior service. </w:t>
                            </w:r>
                          </w:p>
                          <w:p w14:paraId="23F1CFD1" w14:textId="77777777" w:rsidR="00D2107F" w:rsidRDefault="00D2107F" w:rsidP="00CC0D90">
                            <w:pPr>
                              <w:spacing w:line="360" w:lineRule="auto"/>
                              <w:jc w:val="both"/>
                              <w:rPr>
                                <w:rFonts w:ascii="Arial" w:eastAsia="Arial" w:hAnsi="Arial" w:cs="Arial"/>
                              </w:rPr>
                            </w:pPr>
                          </w:p>
                          <w:p w14:paraId="0EBE3E2D" w14:textId="77777777" w:rsidR="00D2107F" w:rsidRDefault="00D2107F" w:rsidP="00CC0D90">
                            <w:pPr>
                              <w:spacing w:line="360" w:lineRule="auto"/>
                              <w:jc w:val="both"/>
                              <w:rPr>
                                <w:rFonts w:ascii="Arial" w:eastAsia="Arial" w:hAnsi="Arial" w:cs="Arial"/>
                              </w:rPr>
                            </w:pPr>
                            <w:r>
                              <w:rPr>
                                <w:rFonts w:ascii="Arial" w:eastAsia="Arial" w:hAnsi="Arial" w:cs="Arial"/>
                              </w:rPr>
                              <w:t>Now, residents of (TOWN) are set to benefit from an even better service thanks to the inclusion of an amazing new OCT retinal screener that makes it’s debut on (DATE).</w:t>
                            </w:r>
                          </w:p>
                          <w:p w14:paraId="3363EF22" w14:textId="77777777" w:rsidR="00D2107F" w:rsidRDefault="00D2107F" w:rsidP="00CC0D90">
                            <w:pPr>
                              <w:spacing w:line="360" w:lineRule="auto"/>
                              <w:jc w:val="both"/>
                              <w:rPr>
                                <w:rFonts w:ascii="Arial" w:eastAsia="Arial" w:hAnsi="Arial" w:cs="Arial"/>
                              </w:rPr>
                            </w:pPr>
                          </w:p>
                          <w:p w14:paraId="1BD9BA54" w14:textId="77777777" w:rsidR="00D2107F" w:rsidRDefault="00D2107F" w:rsidP="00CC0D90">
                            <w:pPr>
                              <w:spacing w:line="360" w:lineRule="auto"/>
                              <w:jc w:val="both"/>
                              <w:rPr>
                                <w:rFonts w:ascii="Arial" w:eastAsia="Arial" w:hAnsi="Arial" w:cs="Arial"/>
                              </w:rPr>
                            </w:pPr>
                            <w:r>
                              <w:rPr>
                                <w:rFonts w:ascii="Arial" w:eastAsia="Arial" w:hAnsi="Arial" w:cs="Arial"/>
                              </w:rPr>
                              <w:t>Our eyes are amazing, complex and precious, and deserve the best possible care, treatment and attention.  That’s why (COMPANY) has invested over (£35k) to bring to the area a globally acclaimed instrument – an OCT digitally scans and photographs your eyes.</w:t>
                            </w:r>
                          </w:p>
                          <w:p w14:paraId="0ACDED3A" w14:textId="77777777" w:rsidR="00D2107F" w:rsidRDefault="00D2107F" w:rsidP="00CC0D90">
                            <w:pPr>
                              <w:spacing w:line="360" w:lineRule="auto"/>
                              <w:jc w:val="both"/>
                              <w:rPr>
                                <w:rFonts w:ascii="Arial" w:eastAsia="Arial" w:hAnsi="Arial" w:cs="Arial"/>
                              </w:rPr>
                            </w:pPr>
                          </w:p>
                          <w:p w14:paraId="5D83B22B" w14:textId="24364D5E" w:rsidR="00D2107F" w:rsidRDefault="00D2107F" w:rsidP="00CC0D90">
                            <w:pPr>
                              <w:spacing w:line="360" w:lineRule="auto"/>
                              <w:jc w:val="both"/>
                              <w:rPr>
                                <w:rFonts w:ascii="Arial" w:eastAsia="Arial" w:hAnsi="Arial" w:cs="Arial"/>
                              </w:rPr>
                            </w:pPr>
                            <w:r>
                              <w:rPr>
                                <w:rFonts w:ascii="Arial" w:eastAsia="Arial" w:hAnsi="Arial" w:cs="Arial"/>
                              </w:rPr>
                              <w:t xml:space="preserve">So why is this service so important and what makes this technology superior?  In summary, this technology monitors and scans the human retina, which is a thin and sensitive tissue at the back of the eye.  This complex structure supplies the retina with blood.  Everyone’s retina is different – indeed, a set of identical twins do not share similar patterns.  Sometimes, retinal patterns may be altered in the cases of diabetes, glaucoma or other retina degenerative disorders. </w:t>
                            </w:r>
                          </w:p>
                          <w:p w14:paraId="78A5F027" w14:textId="77777777" w:rsidR="00D2107F" w:rsidRDefault="00D2107F" w:rsidP="00CC0D90">
                            <w:pPr>
                              <w:spacing w:line="360" w:lineRule="auto"/>
                              <w:jc w:val="both"/>
                              <w:rPr>
                                <w:rFonts w:ascii="Arial" w:eastAsia="Arial" w:hAnsi="Arial" w:cs="Arial"/>
                              </w:rPr>
                            </w:pPr>
                          </w:p>
                          <w:p w14:paraId="19269368" w14:textId="77777777" w:rsidR="00D2107F" w:rsidRDefault="00D2107F" w:rsidP="00CC0D90">
                            <w:pPr>
                              <w:spacing w:line="360" w:lineRule="auto"/>
                              <w:jc w:val="both"/>
                              <w:rPr>
                                <w:rFonts w:ascii="Arial" w:eastAsia="Arial" w:hAnsi="Arial" w:cs="Arial"/>
                              </w:rPr>
                            </w:pPr>
                          </w:p>
                          <w:p w14:paraId="57339CEE" w14:textId="77777777" w:rsidR="00D2107F" w:rsidRDefault="00D21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3" o:spid="_x0000_s1026" type="#_x0000_t202" style="position:absolute;margin-left:34.2pt;margin-top:123pt;width:543.6pt;height:852pt;z-index:25165927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sL2CdMCAAAaBgAADgAAAGRycy9lMm9Eb2MueG1srFRLb9swDL4P2H8QdE9tp+4jRp3CTZFhQNEW&#10;a4eeFVlKjOk1SUmcFfvvo2Q7Tbsd1mEXmyIpivw+kheXrRRow6xrtCpxdpRixBTVdaOWJf76OB+d&#10;Y+Q8UTURWrES75jDl9OPHy62pmBjvdKiZhZBEOWKrSnxyntTJImjKyaJO9KGKTBybSXxcLTLpLZk&#10;C9GlSMZpeppsta2N1ZQ5B9rrzoinMT7njPo7zh3zSJQYcvPxa+N3Eb7J9IIUS0vMqqF9GuQfspCk&#10;UfDoPtQ18QStbfNbKNlQq53m/ohqmWjOG8piDVBNlr6p5mFFDIu1ADjO7GFy/y8svd3cW9TUJT4+&#10;xkgRCRw9stajK90iUAE+W+MKcHsw4Ohb0APPg96BMpTdcivDHwpCYAekd3t0QzQKytNJenw2BhMF&#10;W5aej9M8jQQkL/eNdf4T0xIFocQW+Iuwks2N85ALuA4u4Tml540QkUOhXinAsdOw2ATdbVJALiAG&#10;z5BVJOh5dnI2rs5OJqPT6iQb5ZDZqKrS8eh6XqVVms9nk/zqJ2QhSZYXW2gVA40WMAIo5oIse1qC&#10;+e94kYS+6uIsS2L/oA2BLo3YQvrwQKx3SDkJPHR4R8nvBAuFCPWFcWAwwh4UcXbYTNguHqGUKT9E&#10;jd7BiwNw77nY+0foIqTvudyRADfiy1r5/WXZKG0jxW/Srr8NKfPOH8A4qDuIvl20fX8udL2D9rS6&#10;G3Bn6LyBDrohzt8TCxMNbQdbyt/Bhwu9LbHuJYxW2v74kz74A6FgxSjQXmL3fU0sw0h8VjCCkyzP&#10;w0qJhxyaCA720LI4tKi1nOlIL4Lsohj8vRhEbrV8gmVWhVfBRBSFt0vsB3Hmu70Fy5CyqopOsEQM&#10;8TfqwdDQOQHeMB+P7ROxph8iDx10q4ddQoo3s9T5hptKV2uveRMHLQDcodoDDwso9mO/LMOGOzxH&#10;r5eVPv0FAAD//wMAUEsDBBQABgAIAAAAIQBcbY4X4QAAAAwBAAAPAAAAZHJzL2Rvd25yZXYueG1s&#10;TI/BTsMwDIbvSLxDZCRuLNm0llKaToCA0yZg48Axa7y2onGqJlvL2+Od4GbLn35/f7GaXCdOOITW&#10;k4b5TIFAqrxtqdbwuXu5yUCEaMiazhNq+MEAq/LyojC59SN94Gkba8EhFHKjoYmxz6UMVYPOhJnv&#10;kfh28IMzkdehlnYwI4e7Ti6USqUzLfGHxvT41GD1vT06Dbie3G6T3T7Ht8fDq/rK3se1rbW+vpoe&#10;7kFEnOIfDGd9VoeSnfb+SDaITkOaLZnUsFim3OkMzJMkBbHn6S5RCmRZyP8lyl8AAAD//wMAUEsB&#10;Ai0AFAAGAAgAAAAhAOSZw8D7AAAA4QEAABMAAAAAAAAAAAAAAAAAAAAAAFtDb250ZW50X1R5cGVz&#10;XS54bWxQSwECLQAUAAYACAAAACEAI7Jq4dcAAACUAQAACwAAAAAAAAAAAAAAAAAsAQAAX3JlbHMv&#10;LnJlbHNQSwECLQAUAAYACAAAACEA7sL2CdMCAAAaBgAADgAAAAAAAAAAAAAAAAAsAgAAZHJzL2Uy&#10;b0RvYy54bWxQSwECLQAUAAYACAAAACEAXG2OF+EAAAAMAQAADwAAAAAAAAAAAAAAAAArBQAAZHJz&#10;L2Rvd25yZXYueG1sUEsFBgAAAAAEAAQA8wAAADkGAAAAAA==&#10;" mv:complextextbox="1" filled="f" stroked="f">
                <v:textbox>
                  <w:txbxContent>
                    <w:p w14:paraId="5C221696" w14:textId="717E55FB" w:rsidR="00D2107F" w:rsidRDefault="00D2107F" w:rsidP="00CC0D90">
                      <w:pPr>
                        <w:spacing w:line="360" w:lineRule="auto"/>
                        <w:jc w:val="center"/>
                        <w:rPr>
                          <w:rFonts w:ascii="Arial" w:eastAsia="Arial" w:hAnsi="Arial" w:cs="Arial"/>
                          <w:b/>
                          <w:bCs/>
                        </w:rPr>
                      </w:pPr>
                      <w:r>
                        <w:rPr>
                          <w:rFonts w:ascii="Arial" w:eastAsia="Arial" w:hAnsi="Arial" w:cs="Arial"/>
                          <w:b/>
                          <w:bCs/>
                        </w:rPr>
                        <w:t xml:space="preserve">(COMPANY) helps (TOWN) residents preserve their sight for tomorrow thanks to new innovative technology </w:t>
                      </w:r>
                    </w:p>
                    <w:p w14:paraId="50F615B3" w14:textId="77777777" w:rsidR="00D2107F" w:rsidRPr="00CC0D90" w:rsidRDefault="00D2107F" w:rsidP="00CC0D90">
                      <w:pPr>
                        <w:spacing w:line="360" w:lineRule="auto"/>
                        <w:jc w:val="center"/>
                        <w:rPr>
                          <w:rFonts w:ascii="Arial" w:eastAsia="Arial" w:hAnsi="Arial" w:cs="Arial"/>
                          <w:b/>
                          <w:bCs/>
                        </w:rPr>
                      </w:pPr>
                    </w:p>
                    <w:p w14:paraId="22C969F0" w14:textId="77777777" w:rsidR="00D2107F" w:rsidRDefault="00D2107F" w:rsidP="00CC0D90">
                      <w:pPr>
                        <w:spacing w:line="360" w:lineRule="auto"/>
                        <w:jc w:val="both"/>
                        <w:rPr>
                          <w:rFonts w:ascii="Arial" w:eastAsia="Arial" w:hAnsi="Arial" w:cs="Arial"/>
                        </w:rPr>
                      </w:pPr>
                      <w:r>
                        <w:rPr>
                          <w:rFonts w:ascii="Arial" w:eastAsia="Arial" w:hAnsi="Arial" w:cs="Arial"/>
                        </w:rPr>
                        <w:t xml:space="preserve">(COMPANY) – </w:t>
                      </w:r>
                      <w:r w:rsidRPr="00A308C5">
                        <w:rPr>
                          <w:rFonts w:ascii="Arial" w:eastAsia="Arial" w:hAnsi="Arial" w:cs="Arial"/>
                          <w:i/>
                        </w:rPr>
                        <w:t>descriptor of business</w:t>
                      </w:r>
                      <w:r>
                        <w:rPr>
                          <w:rFonts w:ascii="Arial" w:eastAsia="Arial" w:hAnsi="Arial" w:cs="Arial"/>
                        </w:rPr>
                        <w:t xml:space="preserve"> – has steadily built up an impressive reputation, thanks to their focus and commitment to offer everyone who walks through their door a superior service. </w:t>
                      </w:r>
                    </w:p>
                    <w:p w14:paraId="23F1CFD1" w14:textId="77777777" w:rsidR="00D2107F" w:rsidRDefault="00D2107F" w:rsidP="00CC0D90">
                      <w:pPr>
                        <w:spacing w:line="360" w:lineRule="auto"/>
                        <w:jc w:val="both"/>
                        <w:rPr>
                          <w:rFonts w:ascii="Arial" w:eastAsia="Arial" w:hAnsi="Arial" w:cs="Arial"/>
                        </w:rPr>
                      </w:pPr>
                    </w:p>
                    <w:p w14:paraId="0EBE3E2D" w14:textId="77777777" w:rsidR="00D2107F" w:rsidRDefault="00D2107F" w:rsidP="00CC0D90">
                      <w:pPr>
                        <w:spacing w:line="360" w:lineRule="auto"/>
                        <w:jc w:val="both"/>
                        <w:rPr>
                          <w:rFonts w:ascii="Arial" w:eastAsia="Arial" w:hAnsi="Arial" w:cs="Arial"/>
                        </w:rPr>
                      </w:pPr>
                      <w:r>
                        <w:rPr>
                          <w:rFonts w:ascii="Arial" w:eastAsia="Arial" w:hAnsi="Arial" w:cs="Arial"/>
                        </w:rPr>
                        <w:t>Now, residents of (TOWN) are set to benefit from an even better service thanks to the inclusion of an amazing new OCT retinal screener that makes it’s debut on (DATE).</w:t>
                      </w:r>
                    </w:p>
                    <w:p w14:paraId="3363EF22" w14:textId="77777777" w:rsidR="00D2107F" w:rsidRDefault="00D2107F" w:rsidP="00CC0D90">
                      <w:pPr>
                        <w:spacing w:line="360" w:lineRule="auto"/>
                        <w:jc w:val="both"/>
                        <w:rPr>
                          <w:rFonts w:ascii="Arial" w:eastAsia="Arial" w:hAnsi="Arial" w:cs="Arial"/>
                        </w:rPr>
                      </w:pPr>
                    </w:p>
                    <w:p w14:paraId="1BD9BA54" w14:textId="77777777" w:rsidR="00D2107F" w:rsidRDefault="00D2107F" w:rsidP="00CC0D90">
                      <w:pPr>
                        <w:spacing w:line="360" w:lineRule="auto"/>
                        <w:jc w:val="both"/>
                        <w:rPr>
                          <w:rFonts w:ascii="Arial" w:eastAsia="Arial" w:hAnsi="Arial" w:cs="Arial"/>
                        </w:rPr>
                      </w:pPr>
                      <w:r>
                        <w:rPr>
                          <w:rFonts w:ascii="Arial" w:eastAsia="Arial" w:hAnsi="Arial" w:cs="Arial"/>
                        </w:rPr>
                        <w:t>Our eyes are amazing, complex and precious, and deserve the best possible care, treatment and attention.  That’s why (COMPANY) has invested over (£35k) to bring to the area a globally acclaimed instrument – an OCT digitally scans and photographs your eyes.</w:t>
                      </w:r>
                    </w:p>
                    <w:p w14:paraId="0ACDED3A" w14:textId="77777777" w:rsidR="00D2107F" w:rsidRDefault="00D2107F" w:rsidP="00CC0D90">
                      <w:pPr>
                        <w:spacing w:line="360" w:lineRule="auto"/>
                        <w:jc w:val="both"/>
                        <w:rPr>
                          <w:rFonts w:ascii="Arial" w:eastAsia="Arial" w:hAnsi="Arial" w:cs="Arial"/>
                        </w:rPr>
                      </w:pPr>
                    </w:p>
                    <w:p w14:paraId="5D83B22B" w14:textId="24364D5E" w:rsidR="00D2107F" w:rsidRDefault="00D2107F" w:rsidP="00CC0D90">
                      <w:pPr>
                        <w:spacing w:line="360" w:lineRule="auto"/>
                        <w:jc w:val="both"/>
                        <w:rPr>
                          <w:rFonts w:ascii="Arial" w:eastAsia="Arial" w:hAnsi="Arial" w:cs="Arial"/>
                        </w:rPr>
                      </w:pPr>
                      <w:r>
                        <w:rPr>
                          <w:rFonts w:ascii="Arial" w:eastAsia="Arial" w:hAnsi="Arial" w:cs="Arial"/>
                        </w:rPr>
                        <w:t xml:space="preserve">So why is this service so important and what makes this technology superior?  In summary, this technology monitors and scans the human retina, which is a thin and sensitive tissue at the back of the eye.  This complex structure supplies the retina with blood.  Everyone’s retina is different – indeed, a set of identical twins do not share similar patterns.  Sometimes, retinal patterns may be altered in the cases of diabetes, glaucoma or other retina degenerative disorders. </w:t>
                      </w:r>
                    </w:p>
                    <w:p w14:paraId="78A5F027" w14:textId="77777777" w:rsidR="00D2107F" w:rsidRDefault="00D2107F" w:rsidP="00CC0D90">
                      <w:pPr>
                        <w:spacing w:line="360" w:lineRule="auto"/>
                        <w:jc w:val="both"/>
                        <w:rPr>
                          <w:rFonts w:ascii="Arial" w:eastAsia="Arial" w:hAnsi="Arial" w:cs="Arial"/>
                        </w:rPr>
                      </w:pPr>
                    </w:p>
                    <w:p w14:paraId="19269368" w14:textId="77777777" w:rsidR="00D2107F" w:rsidRDefault="00D2107F" w:rsidP="00CC0D90">
                      <w:pPr>
                        <w:spacing w:line="360" w:lineRule="auto"/>
                        <w:jc w:val="both"/>
                        <w:rPr>
                          <w:rFonts w:ascii="Arial" w:eastAsia="Arial" w:hAnsi="Arial" w:cs="Arial"/>
                        </w:rPr>
                      </w:pPr>
                    </w:p>
                    <w:p w14:paraId="57339CEE" w14:textId="77777777" w:rsidR="00D2107F" w:rsidRDefault="00D2107F"/>
                  </w:txbxContent>
                </v:textbox>
                <w10:wrap type="through" anchorx="page" anchory="page"/>
              </v:shape>
            </w:pict>
          </mc:Fallback>
        </mc:AlternateContent>
      </w:r>
      <w:r>
        <w:rPr>
          <w:noProof/>
        </w:rPr>
        <mc:AlternateContent>
          <mc:Choice Requires="wps">
            <w:drawing>
              <wp:anchor distT="0" distB="0" distL="114300" distR="114300" simplePos="0" relativeHeight="251658241" behindDoc="0" locked="0" layoutInCell="1" allowOverlap="1" wp14:anchorId="3FB35705" wp14:editId="4E401FF2">
                <wp:simplePos x="0" y="0"/>
                <wp:positionH relativeFrom="page">
                  <wp:posOffset>2834640</wp:posOffset>
                </wp:positionH>
                <wp:positionV relativeFrom="page">
                  <wp:posOffset>365760</wp:posOffset>
                </wp:positionV>
                <wp:extent cx="4572000" cy="713740"/>
                <wp:effectExtent l="0" t="0" r="0" b="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713740"/>
                        </a:xfrm>
                        <a:prstGeom prst="rect">
                          <a:avLst/>
                        </a:prstGeom>
                        <a:solidFill>
                          <a:schemeClr val="tx2">
                            <a:lumMod val="50000"/>
                            <a:lumOff val="50000"/>
                          </a:schemeClr>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223.2pt;margin-top:28.8pt;width:5in;height:56.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RocRgCAAAwBAAADgAAAGRycy9lMm9Eb2MueG1srFPBbhMxEL0j8Q+W72STkKawyqaqUhUhFVpR&#10;+ICJ15u18HrM2MkmfD1jbxJCuSEulmdsv3nz5nlxs++s2GkKBl0lJ6OxFNoprI3bVPLb1/s376QI&#10;EVwNFp2u5EEHebN8/WrR+1JPsUVbaxIM4kLZ+0q2MfqyKIJqdQdhhF47PmyQOogc0qaoCXpG72wx&#10;HY/nRY9Ue0KlQ+Ds3XAolxm/abSKj00TdBS2kswt5pXyuk5rsVxAuSHwrVFHGvAPLDowjoueoe4g&#10;gtiS+QuqM4owYBNHCrsCm8YonXvgbibjF908t+B17oXFCf4sU/h/sOrz7omEqSs550k56HhGX1g1&#10;cBurxXyWBOp9KPnes3+i1GLwD6i+B+Fw1fI1fUuEfauhZlqTdL/440EKAj8V6/4T1gwP24hZq31D&#10;XQJkFcQ+j+RwHoneR6E4Obu65jHz5BSfXU/eXs/yzAooT689hfhBYyfSppLE5DM67B5CTGygPF3J&#10;7NGa+t5Ym4NkM72yJHbABon7aX5qtx1THXJXXP1oE06zmV6kGT6bNaHkYuGygHWpjMNUcOAyZHS2&#10;5kAQSm72yPUk1iD6GusDC0c42Ja/GW9apJ9S9GzZSoYfWyAthf3oWPz3kxmrI+JlQJfB+jIApxiK&#10;m5Zi2K7i8C+2nsym5UqTLIbDWx5YY7KWid/A6jhmtmXu+viFku8v43zr90df/gIAAP//AwBQSwME&#10;FAAGAAgAAAAhALXnvrngAAAACwEAAA8AAABkcnMvZG93bnJldi54bWxMj01Pg0AQhu8m/ofNmHiz&#10;uzUIDWVpCElPjTHSxsTblh0BZWcJu7Tor3c56W0+nrzzTLabTc8uOLrOkoT1SgBDqq3uqJFwOu4f&#10;NsCcV6RVbwklfKODXX57k6lU2yu94qXyDQsh5FIlofV+SDl3dYtGuZUdkMLuw45G+dCODdejuoZw&#10;0/NHIWJuVEfhQqsGLFusv6rJSHipDuVhP2FS6KKit2P5c3p//pTy/m4utsA8zv4PhkU/qEMenM52&#10;Iu1YLyGK4iigEp6SGNgCrONlcg5VIgTwPOP/f8h/AQAA//8DAFBLAQItABQABgAIAAAAIQDkmcPA&#10;+wAAAOEBAAATAAAAAAAAAAAAAAAAAAAAAABbQ29udGVudF9UeXBlc10ueG1sUEsBAi0AFAAGAAgA&#10;AAAhACOyauHXAAAAlAEAAAsAAAAAAAAAAAAAAAAALAEAAF9yZWxzLy5yZWxzUEsBAi0AFAAGAAgA&#10;AAAhADLEaHEYAgAAMAQAAA4AAAAAAAAAAAAAAAAALAIAAGRycy9lMm9Eb2MueG1sUEsBAi0AFAAG&#10;AAgAAAAhALXnvrngAAAACwEAAA8AAAAAAAAAAAAAAAAAcAQAAGRycy9kb3ducmV2LnhtbFBLBQYA&#10;AAAABAAEAPMAAAB9BQAAAAA=&#10;" fillcolor="#999 [1631]" stroked="f">
                <v:textbox inset=",7.2pt,,7.2pt"/>
                <w10:wrap anchorx="page" anchory="page"/>
              </v:rect>
            </w:pict>
          </mc:Fallback>
        </mc:AlternateContent>
      </w:r>
      <w:r>
        <w:rPr>
          <w:noProof/>
        </w:rPr>
        <mc:AlternateContent>
          <mc:Choice Requires="wps">
            <w:drawing>
              <wp:anchor distT="0" distB="0" distL="114300" distR="114300" simplePos="0" relativeHeight="251658240" behindDoc="0" locked="0" layoutInCell="1" allowOverlap="1" wp14:anchorId="5B3F4388" wp14:editId="1108B569">
                <wp:simplePos x="0" y="0"/>
                <wp:positionH relativeFrom="page">
                  <wp:posOffset>365760</wp:posOffset>
                </wp:positionH>
                <wp:positionV relativeFrom="page">
                  <wp:posOffset>365760</wp:posOffset>
                </wp:positionV>
                <wp:extent cx="137160" cy="713740"/>
                <wp:effectExtent l="0" t="0" r="0" b="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713740"/>
                        </a:xfrm>
                        <a:prstGeom prst="rect">
                          <a:avLst/>
                        </a:prstGeom>
                        <a:solidFill>
                          <a:srgbClr val="A81651"/>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56.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Mz3NwICAAD1AwAADgAAAGRycy9lMm9Eb2MueG1srFPbjtMwEH1H4h8sv9M0e+kuUdNV1dUipAVW&#10;LHzA1HEaC8djxm7T5esZO20p8IZ4sTz2+Mw5Z8bzu31vxU5TMOhqWU6mUminsDFuU8uvXx7e3EoR&#10;IrgGLDpdyxcd5N3i9av54Ct9gR3aRpNgEBeqwdeyi9FXRRFUp3sIE/Ta8WWL1EPkkDZFQzAwem+L&#10;i+l0VgxIjSdUOgQ+vR8v5SLjt61W8VPbBh2FrSVzi3mlvK7TWizmUG0IfGfUgQb8A4sejOOiJ6h7&#10;iCC2ZP6C6o0iDNjGicK+wLY1SmcNrKac/qHmuQOvsxY2J/iTTeH/waqPuycSpqnl7FoKBz336DO7&#10;Bm5jtZhdJoMGHyrOe/ZPlCQG/4jqWxAOVx2n6SURDp2GhmmVKb/47UEKAj8V6+EDNgwP24jZq31L&#10;fQJkF8Q+t+Tl1BK9j0LxYXl5U864cYqvbji4yi0roDo+9hTiO429SJtaEnPP4LB7DDGRgeqYksmj&#10;Nc2DsTYHtFmvLIkd8HQsb8vZ9cifNZ6nWZeSHaZnI+J4ovN8jWWgYsaHikfFo3NrbF5YPeE4e/xX&#10;eNMh/ZBi4LmrZfi+BdJS2PeOHXxbXrFGEc8DOg/W5wE4xVC1jFKM21Uch3vryWw6rlRmNxwu2fXW&#10;ZEcSv5HVoVc8W9mowz9Iw3se56xfv3XxEwAA//8DAFBLAwQUAAYACAAAACEAXlj9i9sAAAAIAQAA&#10;DwAAAGRycy9kb3ducmV2LnhtbEyPwU7DMAyG70i8Q2QkbixhjLWUplMF4rgDGxLXtPHaisapmmwL&#10;b4+RkNjJsv5Pvz+Xm+RGccI5DJ403C8UCKTW24E6DR/7t7scRIiGrBk9oYZvDLCprq9KU1h/pnc8&#10;7WInuIRCYTT0MU6FlKHt0Zmw8BMSZwc/OxN5nTtpZ3PmcjfKpVJr6cxAfKE3E7702H7tjk7DNl/V&#10;n7JZeft62O7nlNcPMnVa396k+hlExBT/YfjVZ3Wo2KnxR7JBjBoeszWTf5Pz7GkJomEuUwpkVcrL&#10;B6ofAAAA//8DAFBLAQItABQABgAIAAAAIQDkmcPA+wAAAOEBAAATAAAAAAAAAAAAAAAAAAAAAABb&#10;Q29udGVudF9UeXBlc10ueG1sUEsBAi0AFAAGAAgAAAAhACOyauHXAAAAlAEAAAsAAAAAAAAAAAAA&#10;AAAALAEAAF9yZWxzLy5yZWxzUEsBAi0AFAAGAAgAAAAhACjM9zcCAgAA9QMAAA4AAAAAAAAAAAAA&#10;AAAALAIAAGRycy9lMm9Eb2MueG1sUEsBAi0AFAAGAAgAAAAhAF5Y/YvbAAAACAEAAA8AAAAAAAAA&#10;AAAAAAAAWgQAAGRycy9kb3ducmV2LnhtbFBLBQYAAAAABAAEAPMAAABiBQAAAAA=&#10;" fillcolor="#a81651" stroked="f">
                <v:textbox inset=",7.2pt,,7.2pt"/>
                <w10:wrap anchorx="page" anchory="page"/>
              </v:rect>
            </w:pict>
          </mc:Fallback>
        </mc:AlternateContent>
      </w:r>
      <w:r w:rsidR="00045FBB">
        <w:rPr>
          <w:noProof/>
        </w:rPr>
        <mc:AlternateContent>
          <mc:Choice Requires="wps">
            <w:drawing>
              <wp:anchor distT="0" distB="0" distL="114300" distR="114300" simplePos="0" relativeHeight="251658252" behindDoc="0" locked="0" layoutInCell="1" allowOverlap="1" wp14:anchorId="5A71D098" wp14:editId="5DCD79B5">
                <wp:simplePos x="0" y="0"/>
                <wp:positionH relativeFrom="page">
                  <wp:posOffset>2313940</wp:posOffset>
                </wp:positionH>
                <wp:positionV relativeFrom="page">
                  <wp:posOffset>495300</wp:posOffset>
                </wp:positionV>
                <wp:extent cx="5092700" cy="1193800"/>
                <wp:effectExtent l="0" t="0" r="0" b="0"/>
                <wp:wrapTight wrapText="bothSides">
                  <wp:wrapPolygon edited="0">
                    <wp:start x="108" y="0"/>
                    <wp:lineTo x="108" y="21140"/>
                    <wp:lineTo x="21331" y="21140"/>
                    <wp:lineTo x="21331" y="0"/>
                    <wp:lineTo x="108"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2700" cy="1193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C84A309" w14:textId="528776F8" w:rsidR="00D2107F" w:rsidRPr="00CC0D90" w:rsidRDefault="00D2107F" w:rsidP="00456929">
                            <w:pPr>
                              <w:pStyle w:val="Title"/>
                              <w:rPr>
                                <w:sz w:val="56"/>
                                <w:szCs w:val="56"/>
                              </w:rPr>
                            </w:pPr>
                            <w:r w:rsidRPr="00CC0D90">
                              <w:rPr>
                                <w:sz w:val="56"/>
                                <w:szCs w:val="56"/>
                              </w:rPr>
                              <w:t>Press Release Template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27" type="#_x0000_t202" style="position:absolute;margin-left:182.2pt;margin-top:39pt;width:401pt;height:94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goqMfYCAABXBgAADgAAAGRycy9lMm9Eb2MueG1srFVtb5swEP4+af/B8ncKpiQEVFLljWlS9yK1&#10;+wEOmGANbGY7Id20/76zSdKk3aRqGx8s+3x+7u65F25u922DdkxpLkWGyVWAEROFLLnYZPjLQ+5N&#10;MNKGipI2UrAMPzKNb6dv39z0XcpCWcumZAoBiNBp32W4NqZLfV8XNWupvpIdE3BZSdVSA0e18UtF&#10;e0BvGz8MgrHfS1V2ShZMa5Auh0s8dfhVxQrzqao0M6jJMPhm3KrcurarP72h6UbRrubFwQ36F160&#10;lAsweoJaUkPRVvEXUC0vlNSyMleFbH1ZVbxgLgaIhgTPormvacdcLECO7k406f8HW3zcfVaIlxmO&#10;CUaCtpCjB7Y3aC73KB5bfvpOp6B234Gi2YMc8uxi1d2dLL5qJOSipmLDZkrJvma0BP+IfemfPR1w&#10;tAVZ9x9kCXbo1kgHtK9Ua8kDOhCgQ54eT7mxvhQgHAVJGAdwVcAdIcn1BA7WBk2PzzulzTsmW2Q3&#10;GVaQfAdPd3faDKpHFWtNyJw3Dchp2ogLAWAOEjAOT+2ddcPl80cSJKvJahJ5UTheeVFQlt4sX0Te&#10;OCfxaHm9XCyW5Ke1S6K05mXJhDVzrC0SvS53hyofquJUXVo2vLRw1iWtNutFo9COQm3n7jsQcqbm&#10;X7rh+IJYnoVEwiiYh4mXjyexF1XRyEviYOIFJJkn4yBKomV+GdIdF+zfQ0J9hpNROBqq6Y+xBe57&#10;GRtNW25gejS8zTCUA3xWiaa2BleidHtDeTPsz6iw7v+einw2C8eQRW85SYCKNQu9SR5E3nwWjcgi&#10;jnOyjC0VreW1a2jBhhGWN3RzIMRevS7JLS0uxhkhvkv1UKsuTVCKxyJ03WQbaGgls1/vXeO6VrOd&#10;tpblI7SXklD80CgwlWFTS/Udox4mXIb1ty1VDKPmvYAWTUgU2ZHoDrBR59L1UUpFARAZNhgN24UZ&#10;xue2U3xTg4VhGAg5g3auuGu0J28OQwCml+P7MGnteDw/O62n/8H0FwAAAP//AwBQSwMEFAAGAAgA&#10;AAAhALq3L/jeAAAACwEAAA8AAABkcnMvZG93bnJldi54bWxMj0FOwzAQRfdI3MEaJHbUSahMFeJU&#10;gERXZUHhANPYxGljO7LdJunpma5gOTNPf96v1pPt2VmH2HknIV9kwLRrvOpcK+H76/1hBSwmdAp7&#10;77SEWUdY17c3FZbKj+5Tn3epZRTiYokSTEpDyXlsjLYYF37Qjm4/PlhMNIaWq4AjhdueF1kmuMXO&#10;0QeDg34zujnuTlaCveSXsEW0h81c4DjMZvOxfZXy/m56eQaW9JT+YLjqkzrU5LT3J6ci6yU8iuWS&#10;UAlPK+p0BXIhaLOXUAiRAa8r/r9D/QsAAP//AwBQSwECLQAUAAYACAAAACEA5JnDwPsAAADhAQAA&#10;EwAAAAAAAAAAAAAAAAAAAAAAW0NvbnRlbnRfVHlwZXNdLnhtbFBLAQItABQABgAIAAAAIQAjsmrh&#10;1wAAAJQBAAALAAAAAAAAAAAAAAAAACwBAABfcmVscy8ucmVsc1BLAQItABQABgAIAAAAIQA+Ciox&#10;9gIAAFcGAAAOAAAAAAAAAAAAAAAAACwCAABkcnMvZTJvRG9jLnhtbFBLAQItABQABgAIAAAAIQC6&#10;ty/43gAAAAsBAAAPAAAAAAAAAAAAAAAAAE4FAABkcnMvZG93bnJldi54bWxQSwUGAAAAAAQABADz&#10;AAAAWQYAAAAA&#10;" filled="f" stroked="f">
                <v:textbox inset=",0,,0">
                  <w:txbxContent>
                    <w:p w14:paraId="0C84A309" w14:textId="528776F8" w:rsidR="00D2107F" w:rsidRPr="00CC0D90" w:rsidRDefault="00D2107F" w:rsidP="00456929">
                      <w:pPr>
                        <w:pStyle w:val="Title"/>
                        <w:rPr>
                          <w:sz w:val="56"/>
                          <w:szCs w:val="56"/>
                        </w:rPr>
                      </w:pPr>
                      <w:r w:rsidRPr="00CC0D90">
                        <w:rPr>
                          <w:sz w:val="56"/>
                          <w:szCs w:val="56"/>
                        </w:rPr>
                        <w:t>Press Release Template</w:t>
                      </w:r>
                    </w:p>
                  </w:txbxContent>
                </v:textbox>
                <w10:wrap type="tight" anchorx="page" anchory="page"/>
              </v:shape>
            </w:pict>
          </mc:Fallback>
        </mc:AlternateContent>
      </w:r>
    </w:p>
    <w:p w14:paraId="27A1A46C" w14:textId="5F0FD659" w:rsidR="00456929" w:rsidRDefault="00CC0D90">
      <w:r>
        <w:rPr>
          <w:noProof/>
        </w:rPr>
        <w:lastRenderedPageBreak/>
        <mc:AlternateContent>
          <mc:Choice Requires="wps">
            <w:drawing>
              <wp:anchor distT="0" distB="0" distL="114300" distR="114300" simplePos="0" relativeHeight="251660301" behindDoc="0" locked="0" layoutInCell="1" allowOverlap="1" wp14:anchorId="7D9F0984" wp14:editId="45589503">
                <wp:simplePos x="0" y="0"/>
                <wp:positionH relativeFrom="page">
                  <wp:posOffset>444500</wp:posOffset>
                </wp:positionH>
                <wp:positionV relativeFrom="page">
                  <wp:posOffset>609600</wp:posOffset>
                </wp:positionV>
                <wp:extent cx="6845300" cy="6794500"/>
                <wp:effectExtent l="0" t="0" r="0" b="12700"/>
                <wp:wrapThrough wrapText="bothSides">
                  <wp:wrapPolygon edited="0">
                    <wp:start x="80" y="0"/>
                    <wp:lineTo x="80" y="21560"/>
                    <wp:lineTo x="21400" y="21560"/>
                    <wp:lineTo x="21400" y="0"/>
                    <wp:lineTo x="80" y="0"/>
                  </wp:wrapPolygon>
                </wp:wrapThrough>
                <wp:docPr id="34" name="Text Box 34"/>
                <wp:cNvGraphicFramePr/>
                <a:graphic xmlns:a="http://schemas.openxmlformats.org/drawingml/2006/main">
                  <a:graphicData uri="http://schemas.microsoft.com/office/word/2010/wordprocessingShape">
                    <wps:wsp>
                      <wps:cNvSpPr txBox="1"/>
                      <wps:spPr>
                        <a:xfrm>
                          <a:off x="0" y="0"/>
                          <a:ext cx="6845300" cy="6794500"/>
                        </a:xfrm>
                        <a:prstGeom prst="rect">
                          <a:avLst/>
                        </a:prstGeom>
                        <a:noFill/>
                        <a:ln>
                          <a:noFill/>
                        </a:ln>
                        <a:effectLst/>
                        <a:extLst>
                          <a:ext uri="{C572A759-6A51-4108-AA02-DFA0A04FC94B}">
                            <ma14:wrappingTextBoxFlag xmlns:ma14="http://schemas.microsoft.com/office/mac/drawingml/2011/main" val="1"/>
                          </a:ext>
                        </a:extLst>
                      </wps:spPr>
                      <wps:style>
                        <a:lnRef idx="0">
                          <a:schemeClr val="accent1"/>
                        </a:lnRef>
                        <a:fillRef idx="0">
                          <a:schemeClr val="accent1"/>
                        </a:fillRef>
                        <a:effectRef idx="0">
                          <a:schemeClr val="accent1"/>
                        </a:effectRef>
                        <a:fontRef idx="minor">
                          <a:schemeClr val="dk1"/>
                        </a:fontRef>
                      </wps:style>
                      <wps:txbx>
                        <w:txbxContent>
                          <w:p w14:paraId="2B6878CB" w14:textId="77777777" w:rsidR="00D2107F" w:rsidRDefault="00D2107F" w:rsidP="00CC0D90">
                            <w:pPr>
                              <w:spacing w:line="360" w:lineRule="auto"/>
                              <w:jc w:val="both"/>
                              <w:rPr>
                                <w:rFonts w:ascii="Arial" w:eastAsia="Arial" w:hAnsi="Arial" w:cs="Arial"/>
                              </w:rPr>
                            </w:pPr>
                            <w:r>
                              <w:rPr>
                                <w:rFonts w:ascii="Arial" w:eastAsia="Arial" w:hAnsi="Arial" w:cs="Arial"/>
                              </w:rPr>
                              <w:t>A retinal scan – a photograph, in effect – of a patient’s eye can instantly pick up any changes there and then (COMPANY) will be able to advise on the next steps you should take.</w:t>
                            </w:r>
                          </w:p>
                          <w:p w14:paraId="61EEDA49" w14:textId="77777777" w:rsidR="00D2107F" w:rsidRDefault="00D2107F" w:rsidP="00CC0D90">
                            <w:pPr>
                              <w:spacing w:line="360" w:lineRule="auto"/>
                              <w:jc w:val="both"/>
                              <w:rPr>
                                <w:rFonts w:ascii="Arial" w:eastAsia="Arial" w:hAnsi="Arial" w:cs="Arial"/>
                              </w:rPr>
                            </w:pPr>
                          </w:p>
                          <w:p w14:paraId="23391ADB" w14:textId="3DEB365C" w:rsidR="00D2107F" w:rsidRDefault="00D2107F" w:rsidP="00CC0D90">
                            <w:pPr>
                              <w:spacing w:line="360" w:lineRule="auto"/>
                              <w:jc w:val="both"/>
                              <w:rPr>
                                <w:rFonts w:ascii="Arial" w:eastAsia="Arial" w:hAnsi="Arial" w:cs="Arial"/>
                              </w:rPr>
                            </w:pPr>
                            <w:r>
                              <w:rPr>
                                <w:rFonts w:ascii="Arial" w:eastAsia="Arial" w:hAnsi="Arial" w:cs="Arial"/>
                              </w:rPr>
                              <w:t xml:space="preserve">The scanner debuting at (COMPANY X’s) is the very latest technology to come from a global-giant in the optical world and is 100% designed to give professionals an instant indication of eye health.  It’s a quick and comfortable </w:t>
                            </w:r>
                            <w:r w:rsidR="00E85D5D">
                              <w:rPr>
                                <w:rFonts w:ascii="Arial" w:eastAsia="Arial" w:hAnsi="Arial" w:cs="Arial"/>
                              </w:rPr>
                              <w:t xml:space="preserve">non-invasive treatment for the patient. </w:t>
                            </w:r>
                            <w:r>
                              <w:rPr>
                                <w:rFonts w:ascii="Arial" w:eastAsia="Arial" w:hAnsi="Arial" w:cs="Arial"/>
                              </w:rPr>
                              <w:t xml:space="preserve">You can even get to see an amazing 3-D illustration of your eye with the OCT, enabling the optician to talk through his or her findings right there in the Consultation Room.    </w:t>
                            </w:r>
                          </w:p>
                          <w:p w14:paraId="60C81275" w14:textId="77777777" w:rsidR="00D2107F" w:rsidRDefault="00D2107F" w:rsidP="00CC0D90">
                            <w:pPr>
                              <w:spacing w:line="360" w:lineRule="auto"/>
                              <w:jc w:val="both"/>
                              <w:rPr>
                                <w:rFonts w:ascii="Arial" w:eastAsia="Arial" w:hAnsi="Arial" w:cs="Arial"/>
                              </w:rPr>
                            </w:pPr>
                          </w:p>
                          <w:p w14:paraId="7678F69B" w14:textId="77777777" w:rsidR="00D2107F" w:rsidRDefault="00D2107F" w:rsidP="00CC0D90">
                            <w:pPr>
                              <w:spacing w:line="360" w:lineRule="auto"/>
                              <w:jc w:val="both"/>
                              <w:rPr>
                                <w:rFonts w:ascii="Arial" w:eastAsia="Arial" w:hAnsi="Arial" w:cs="Arial"/>
                              </w:rPr>
                            </w:pPr>
                            <w:r>
                              <w:rPr>
                                <w:rFonts w:ascii="Arial" w:eastAsia="Arial" w:hAnsi="Arial" w:cs="Arial"/>
                              </w:rPr>
                              <w:t>Retinal screeners that digitally scan the eyes are very accurate and are one small step everyone can take to not only check-up on the health of their eyes, but indeed their overall health as high blood pressure and diabetes can be picked up by the optometrist using these instruments.   When you consider how precious our health is, and our sight, it’s a logical step to book in an eye test.</w:t>
                            </w:r>
                          </w:p>
                          <w:p w14:paraId="19998BED" w14:textId="77777777" w:rsidR="00D2107F" w:rsidRDefault="00D2107F" w:rsidP="00CC0D90">
                            <w:pPr>
                              <w:spacing w:line="360" w:lineRule="auto"/>
                              <w:jc w:val="both"/>
                              <w:rPr>
                                <w:rFonts w:ascii="Arial" w:eastAsia="Arial" w:hAnsi="Arial" w:cs="Arial"/>
                              </w:rPr>
                            </w:pPr>
                          </w:p>
                          <w:p w14:paraId="3299C111" w14:textId="77777777" w:rsidR="00D2107F" w:rsidRDefault="00D2107F" w:rsidP="00CC0D90">
                            <w:pPr>
                              <w:spacing w:line="360" w:lineRule="auto"/>
                              <w:jc w:val="both"/>
                              <w:rPr>
                                <w:rFonts w:ascii="Arial" w:eastAsia="Arial" w:hAnsi="Arial" w:cs="Arial"/>
                              </w:rPr>
                            </w:pPr>
                            <w:r>
                              <w:rPr>
                                <w:rFonts w:ascii="Arial" w:eastAsia="Arial" w:hAnsi="Arial" w:cs="Arial"/>
                              </w:rPr>
                              <w:t>The service is available now for patients and costs just (£X), excluding the eye test.  Visit (COMPANY WEBSITE) or call (COMPANY TEL NO) for further information.</w:t>
                            </w:r>
                          </w:p>
                          <w:p w14:paraId="4F9064F8" w14:textId="77777777" w:rsidR="00D2107F" w:rsidRDefault="00D2107F" w:rsidP="00CC0D90">
                            <w:pPr>
                              <w:spacing w:line="360" w:lineRule="auto"/>
                              <w:jc w:val="both"/>
                              <w:rPr>
                                <w:rFonts w:ascii="Arial" w:eastAsia="Arial" w:hAnsi="Arial" w:cs="Arial"/>
                              </w:rPr>
                            </w:pPr>
                            <w:bookmarkStart w:id="0" w:name="_GoBack"/>
                            <w:bookmarkEnd w:id="0"/>
                          </w:p>
                          <w:p w14:paraId="16AD0397" w14:textId="77777777" w:rsidR="00D2107F" w:rsidRDefault="00D2107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34" o:spid="_x0000_s1028" type="#_x0000_t202" style="position:absolute;margin-left:35pt;margin-top:48pt;width:539pt;height:535pt;z-index:25166030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XWpqdUCAAAgBgAADgAAAGRycy9lMm9Eb2MueG1srFRNb9swDL0P2H8QdE9tp07aGHUKN0WGAUVb&#10;rB16VmQpMaavSUrirNh/HyXHadrtsA672BRJUeTjIy8uWynQhlnXaFXi7CTFiCmq60YtS/z1cT44&#10;x8h5omoitGIl3jGHL6cfP1xsTcGGeqVFzSyCIMoVW1PilfemSBJHV0wSd6INU2Dk2kri4WiXSW3J&#10;FqJLkQzTdJxsta2N1ZQ5B9rrzoinMT7njPo7zh3zSJQYcvPxa+N3Eb7J9IIUS0vMqqH7NMg/ZCFJ&#10;o+DRQ6hr4gla2+a3ULKhVjvN/QnVMtGcN5TFGqCaLH1TzcOKGBZrAXCcOcDk/l9Yeru5t6ipS3ya&#10;Y6SIhB49stajK90iUAE+W+MKcHsw4Ohb0EOfe70DZSi75VaGPxSEwA5I7w7ohmgUlOPzfHSagomC&#10;bXw2yUdwgPjJy3Vjnf/EtERBKLGF9kVUyebG+c61dwmvKT1vhIgtFOqVAmJ2GhY50N0mBaQCYvAM&#10;ScX+PM9GZ8PqbDQZjKtRNsiz9HxQVelwcD2v0irN57NJfvUTspAky4stMMUAzwJEgMRckOW+K8H8&#10;d22RhL4icZYlkT5oQ4CkEVpIHx6I0PQpJ6ENHdxR8jvBQiFCfWEcGhhRD4o4OmwmbBePUMqU76NG&#10;7+DFAbj3XNz7R+gipO+53DUBbsSXtfKHy7JR2sYWv0m7/tanzDt/AOOo7iD6dtFG5g57Ni50vQOS&#10;Wt2NuTN03gCRbojz98TCXAP5YFf5O/hwobcl1nsJo5W2P/6kD/7QV7BiFLpfYvd9TSzDSHxWMIiT&#10;LM/DYomHHLgEB3tsWRxb1FrOdOwyguyiGPy96EVutXyClVaFV8FEFIW3S+x7cea77QUrkbKqik6w&#10;SgzxN+rB0ECggHIYk8f2iViznyUPRLrV/UYhxZuR6nzDTaWrtde8ifMWcO5Q3eMPayjScr8yw547&#10;Pkevl8U+/QUAAP//AwBQSwMEFAAGAAgAAAAhAMT6DMvdAAAACwEAAA8AAABkcnMvZG93bnJldi54&#10;bWxMT01PwzAMvSPxHyIjcWPJEOpKaToNBJyG2AcHjlnjtdUap2qytfx73BOc/OxnvY98ObpWXLAP&#10;jScN85kCgVR621Cl4Wv/dpeCCNGQNa0n1PCDAZbF9VVuMusH2uJlFyvBIhQyo6GOscukDGWNzoSZ&#10;75CYO/remchrX0nbm4HFXSvvlUqkMw2xQ206fKmxPO3OTgOuR7f/SBev8fP5+K6+082wtpXWtzfj&#10;6glExDH+PcMUn6NDwZkO/kw2iFbDQnGVqOEx4Tnx84eU0WFCCd9kkcv/HYpfAAAA//8DAFBLAQIt&#10;ABQABgAIAAAAIQDkmcPA+wAAAOEBAAATAAAAAAAAAAAAAAAAAAAAAABbQ29udGVudF9UeXBlc10u&#10;eG1sUEsBAi0AFAAGAAgAAAAhACOyauHXAAAAlAEAAAsAAAAAAAAAAAAAAAAALAEAAF9yZWxzLy5y&#10;ZWxzUEsBAi0AFAAGAAgAAAAhAPF1qanVAgAAIAYAAA4AAAAAAAAAAAAAAAAALAIAAGRycy9lMm9E&#10;b2MueG1sUEsBAi0AFAAGAAgAAAAhAMT6DMvdAAAACwEAAA8AAAAAAAAAAAAAAAAALQUAAGRycy9k&#10;b3ducmV2LnhtbFBLBQYAAAAABAAEAPMAAAA3BgAAAAA=&#10;" mv:complextextbox="1" filled="f" stroked="f">
                <v:textbox>
                  <w:txbxContent>
                    <w:p w14:paraId="2B6878CB" w14:textId="77777777" w:rsidR="00D2107F" w:rsidRDefault="00D2107F" w:rsidP="00CC0D90">
                      <w:pPr>
                        <w:spacing w:line="360" w:lineRule="auto"/>
                        <w:jc w:val="both"/>
                        <w:rPr>
                          <w:rFonts w:ascii="Arial" w:eastAsia="Arial" w:hAnsi="Arial" w:cs="Arial"/>
                        </w:rPr>
                      </w:pPr>
                      <w:r>
                        <w:rPr>
                          <w:rFonts w:ascii="Arial" w:eastAsia="Arial" w:hAnsi="Arial" w:cs="Arial"/>
                        </w:rPr>
                        <w:t>A retinal scan – a photograph, in effect – of a patient’s eye can instantly pick up any changes there and then (COMPANY) will be able to advise on the next steps you should take.</w:t>
                      </w:r>
                    </w:p>
                    <w:p w14:paraId="61EEDA49" w14:textId="77777777" w:rsidR="00D2107F" w:rsidRDefault="00D2107F" w:rsidP="00CC0D90">
                      <w:pPr>
                        <w:spacing w:line="360" w:lineRule="auto"/>
                        <w:jc w:val="both"/>
                        <w:rPr>
                          <w:rFonts w:ascii="Arial" w:eastAsia="Arial" w:hAnsi="Arial" w:cs="Arial"/>
                        </w:rPr>
                      </w:pPr>
                    </w:p>
                    <w:p w14:paraId="23391ADB" w14:textId="3DEB365C" w:rsidR="00D2107F" w:rsidRDefault="00D2107F" w:rsidP="00CC0D90">
                      <w:pPr>
                        <w:spacing w:line="360" w:lineRule="auto"/>
                        <w:jc w:val="both"/>
                        <w:rPr>
                          <w:rFonts w:ascii="Arial" w:eastAsia="Arial" w:hAnsi="Arial" w:cs="Arial"/>
                        </w:rPr>
                      </w:pPr>
                      <w:r>
                        <w:rPr>
                          <w:rFonts w:ascii="Arial" w:eastAsia="Arial" w:hAnsi="Arial" w:cs="Arial"/>
                        </w:rPr>
                        <w:t xml:space="preserve">The scanner debuting at (COMPANY X’s) is the very latest technology to come from a global-giant in the optical world and is 100% designed to give professionals an instant indication of eye health.  It’s a quick and comfortable </w:t>
                      </w:r>
                      <w:r w:rsidR="00E85D5D">
                        <w:rPr>
                          <w:rFonts w:ascii="Arial" w:eastAsia="Arial" w:hAnsi="Arial" w:cs="Arial"/>
                        </w:rPr>
                        <w:t xml:space="preserve">non-invasive treatment for the patient. </w:t>
                      </w:r>
                      <w:r>
                        <w:rPr>
                          <w:rFonts w:ascii="Arial" w:eastAsia="Arial" w:hAnsi="Arial" w:cs="Arial"/>
                        </w:rPr>
                        <w:t xml:space="preserve">You can even get to see an amazing 3-D illustration of your eye with the OCT, enabling the optician to talk through his or her findings right there in the Consultation Room.    </w:t>
                      </w:r>
                    </w:p>
                    <w:p w14:paraId="60C81275" w14:textId="77777777" w:rsidR="00D2107F" w:rsidRDefault="00D2107F" w:rsidP="00CC0D90">
                      <w:pPr>
                        <w:spacing w:line="360" w:lineRule="auto"/>
                        <w:jc w:val="both"/>
                        <w:rPr>
                          <w:rFonts w:ascii="Arial" w:eastAsia="Arial" w:hAnsi="Arial" w:cs="Arial"/>
                        </w:rPr>
                      </w:pPr>
                    </w:p>
                    <w:p w14:paraId="7678F69B" w14:textId="77777777" w:rsidR="00D2107F" w:rsidRDefault="00D2107F" w:rsidP="00CC0D90">
                      <w:pPr>
                        <w:spacing w:line="360" w:lineRule="auto"/>
                        <w:jc w:val="both"/>
                        <w:rPr>
                          <w:rFonts w:ascii="Arial" w:eastAsia="Arial" w:hAnsi="Arial" w:cs="Arial"/>
                        </w:rPr>
                      </w:pPr>
                      <w:r>
                        <w:rPr>
                          <w:rFonts w:ascii="Arial" w:eastAsia="Arial" w:hAnsi="Arial" w:cs="Arial"/>
                        </w:rPr>
                        <w:t>Retinal screeners that digitally scan the eyes are very accurate and are one small step everyone can take to not only check-up on the health of their eyes, but indeed their overall health as high blood pressure and diabetes can be picked up by the optometrist using these instruments.   When you consider how precious our health is, and our sight, it’s a logical step to book in an eye test.</w:t>
                      </w:r>
                    </w:p>
                    <w:p w14:paraId="19998BED" w14:textId="77777777" w:rsidR="00D2107F" w:rsidRDefault="00D2107F" w:rsidP="00CC0D90">
                      <w:pPr>
                        <w:spacing w:line="360" w:lineRule="auto"/>
                        <w:jc w:val="both"/>
                        <w:rPr>
                          <w:rFonts w:ascii="Arial" w:eastAsia="Arial" w:hAnsi="Arial" w:cs="Arial"/>
                        </w:rPr>
                      </w:pPr>
                    </w:p>
                    <w:p w14:paraId="3299C111" w14:textId="77777777" w:rsidR="00D2107F" w:rsidRDefault="00D2107F" w:rsidP="00CC0D90">
                      <w:pPr>
                        <w:spacing w:line="360" w:lineRule="auto"/>
                        <w:jc w:val="both"/>
                        <w:rPr>
                          <w:rFonts w:ascii="Arial" w:eastAsia="Arial" w:hAnsi="Arial" w:cs="Arial"/>
                        </w:rPr>
                      </w:pPr>
                      <w:r>
                        <w:rPr>
                          <w:rFonts w:ascii="Arial" w:eastAsia="Arial" w:hAnsi="Arial" w:cs="Arial"/>
                        </w:rPr>
                        <w:t>The service is available now for patients and costs just (£X), excluding the eye test.  Visit (COMPANY WEBSITE) or call (COMPANY TEL NO) for further information.</w:t>
                      </w:r>
                    </w:p>
                    <w:p w14:paraId="4F9064F8" w14:textId="77777777" w:rsidR="00D2107F" w:rsidRDefault="00D2107F" w:rsidP="00CC0D90">
                      <w:pPr>
                        <w:spacing w:line="360" w:lineRule="auto"/>
                        <w:jc w:val="both"/>
                        <w:rPr>
                          <w:rFonts w:ascii="Arial" w:eastAsia="Arial" w:hAnsi="Arial" w:cs="Arial"/>
                        </w:rPr>
                      </w:pPr>
                      <w:bookmarkStart w:id="1" w:name="_GoBack"/>
                      <w:bookmarkEnd w:id="1"/>
                    </w:p>
                    <w:p w14:paraId="16AD0397" w14:textId="77777777" w:rsidR="00D2107F" w:rsidRDefault="00D2107F"/>
                  </w:txbxContent>
                </v:textbox>
                <w10:wrap type="through" anchorx="page" anchory="page"/>
              </v:shape>
            </w:pict>
          </mc:Fallback>
        </mc:AlternateContent>
      </w:r>
    </w:p>
    <w:sectPr w:rsidR="00456929" w:rsidSect="00456929">
      <w:headerReference w:type="even" r:id="rId14"/>
      <w:headerReference w:type="default" r:id="rId15"/>
      <w:footerReference w:type="even" r:id="rId16"/>
      <w:footerReference w:type="default" r:id="rId17"/>
      <w:headerReference w:type="first" r:id="rId18"/>
      <w:footerReference w:type="first" r:id="rId19"/>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8EDB5" w14:textId="77777777" w:rsidR="00274CF3" w:rsidRDefault="00274CF3">
      <w:pPr>
        <w:spacing w:after="0"/>
      </w:pPr>
      <w:r>
        <w:separator/>
      </w:r>
    </w:p>
  </w:endnote>
  <w:endnote w:type="continuationSeparator" w:id="0">
    <w:p w14:paraId="29DDEF5E" w14:textId="77777777" w:rsidR="00274CF3" w:rsidRDefault="00274CF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メイリオ">
    <w:charset w:val="4E"/>
    <w:family w:val="auto"/>
    <w:pitch w:val="variable"/>
    <w:sig w:usb0="E10102FF" w:usb1="EAC7FFFF" w:usb2="00010012" w:usb3="00000000" w:csb0="0002009F"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AE778D" w14:textId="77777777" w:rsidR="00D2107F" w:rsidRDefault="00D2107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B1C8A2" w14:textId="77777777" w:rsidR="00D2107F" w:rsidRDefault="00D2107F">
    <w:pPr>
      <w:pStyle w:val="Footer"/>
    </w:pPr>
    <w:r>
      <w:rPr>
        <w:noProof/>
      </w:rPr>
      <mc:AlternateContent>
        <mc:Choice Requires="wps">
          <w:drawing>
            <wp:anchor distT="0" distB="0" distL="114300" distR="114300" simplePos="0" relativeHeight="251658241" behindDoc="0" locked="0" layoutInCell="1" allowOverlap="1" wp14:anchorId="24D6BA78" wp14:editId="5CBC58AC">
              <wp:simplePos x="0" y="0"/>
              <wp:positionH relativeFrom="page">
                <wp:posOffset>3683000</wp:posOffset>
              </wp:positionH>
              <wp:positionV relativeFrom="page">
                <wp:posOffset>9544050</wp:posOffset>
              </wp:positionV>
              <wp:extent cx="3723640" cy="215900"/>
              <wp:effectExtent l="0" t="0" r="0" b="6350"/>
              <wp:wrapTight wrapText="bothSides">
                <wp:wrapPolygon edited="0">
                  <wp:start x="0" y="0"/>
                  <wp:lineTo x="21600" y="0"/>
                  <wp:lineTo x="21600" y="21600"/>
                  <wp:lineTo x="0" y="2160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36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val="1"/>
                        </a:ext>
                      </a:extLst>
                    </wps:spPr>
                    <wps:txbx>
                      <w:txbxContent>
                        <w:p w14:paraId="4110BCCD" w14:textId="77777777" w:rsidR="00D2107F" w:rsidRDefault="00D2107F" w:rsidP="00456929">
                          <w:pPr>
                            <w:pStyle w:val="Footer"/>
                          </w:pPr>
                          <w:r>
                            <w:t>lorem  ipsum :: [Date]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9" type="#_x0000_t202" style="position:absolute;left:0;text-align:left;margin-left:290pt;margin-top:751.5pt;width:293.2pt;height:17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2JigfICAABNBgAADgAAAGRycy9lMm9Eb2MueG1srFXbjpswEH2v1H+w/M5yCUkALamSEKpK24u0&#10;2w9wwASrYFPbCdlW/feOTUg2u31YteXBGnvG4zNzZobbd8e2QQcqFRM8xf6NhxHlhSgZ36X460Pu&#10;RBgpTXhJGsFpih+pwu8Wb9/c9l1CA1GLpqQSgROukr5Lca11l7iuKmraEnUjOspBWQnZEg1buXNL&#10;SXrw3jZu4Hkztxey7KQoqFJwmg1KvLD+q4oW+nNVKapRk2LApu0q7bo1q7u4JclOkq5mxQkG+QsU&#10;LWEcHj27yogmaC/ZC1ctK6RQotI3hWhdUVWsoDYGiMb3nkVzX5OO2lggOao7p0n9P7fFp8MXiViZ&#10;4glGnLRA0QM9arQSRxSY7PSdSsDovgMzfYRjYNlGqro7UXxTiIt1TfiOLqUUfU1JCeh8c9N9cnXw&#10;o4yTbf9RlPAM2WthHR0r2ZrUQTIQeAeWHs/MGCgFHE7mwWQWgqoAXeBPY89S55JkvN1Jpd9T0SIj&#10;pFgC89Y7OdwpbdCQZDQxj3GRs6ax7Df86gAMhxN4G64anUFhyfwZe/Em2kShEwazjRN6Zeks83Xo&#10;zHJ/Ps0m2Xqd+b/Mu36Y1KwsKTfPjIXlh68j7lTiQ0mcS0uJhpXGnYGk5G67biQ6ECjs3H4256C5&#10;mLnXMGwSIJZnIflB6K2C2Mln0dwJq3DqxHMvcjw/XsUzL4zDLL8O6Y5x+u8hoT7F8TSYDsV0Af0s&#10;Ns9+L2MjScs0jI6GtSmOzkYkMSW44aWlVhPWDPKTVBj4f05FvlwGM2DRyaIYUrGlgRPlXuisluHU&#10;X8/nuZ/NTSpak9euIQUd5lfekN0pIUb1OpJbUlzNMt93LdUDpUMH2dIbsdpitE1l+mjoKH3cHiFS&#10;02lbUT5Ce0kB1Q+NAjMZhFrIHxj1MN9SrL7viaQYNR84tKgZhqMgR2E7CoQXcDXFGqNBXOthaO47&#10;yXY1eB6GABdLaOOK2Q67oADIZgMzy4I/zVczFJ/urdXlL7D4DQAA//8DAFBLAwQUAAYACAAAACEA&#10;5cX6ZuAAAAAOAQAADwAAAGRycy9kb3ducmV2LnhtbEyPzU7DMBCE70i8g7VI3KhdQtMojVMhpN44&#10;QOiB4yZ24xT/KXbT9O1xTnDb3RnNflPtZ6PJJMcwOMthvWJApO2cGGzP4fh1eCqAhIhWoHZWcrjJ&#10;APv6/q7CUrir/ZRTE3uSQmwokYOK0ZeUhk5Jg2HlvLRJO7nRYEzr2FMx4jWFG02fGcupwcGmDwq9&#10;fFOy+2kuhsP5vd2aj6bQt84fvMpw+sbjifPHh/l1ByTKOf6ZYcFP6FAnptZdrAhEc9gULHWJSdiw&#10;LE2LZZ3nL0Da5ZZtGdC6ov9r1L8AAAD//wMAUEsBAi0AFAAGAAgAAAAhAOSZw8D7AAAA4QEAABMA&#10;AAAAAAAAAAAAAAAAAAAAAFtDb250ZW50X1R5cGVzXS54bWxQSwECLQAUAAYACAAAACEAI7Jq4dcA&#10;AACUAQAACwAAAAAAAAAAAAAAAAAsAQAAX3JlbHMvLnJlbHNQSwECLQAUAAYACAAAACEAh2JigfIC&#10;AABNBgAADgAAAAAAAAAAAAAAAAAsAgAAZHJzL2Uyb0RvYy54bWxQSwECLQAUAAYACAAAACEA5cX6&#10;ZuAAAAAOAQAADwAAAAAAAAAAAAAAAABKBQAAZHJzL2Rvd25yZXYueG1sUEsFBgAAAAAEAAQA8wAA&#10;AFcGAAAAAA==&#10;" filled="f" stroked="f">
              <v:stroke o:forcedash="t"/>
              <v:textbox inset="0,0,0,0">
                <w:txbxContent>
                  <w:p w14:paraId="4110BCCD" w14:textId="77777777" w:rsidR="00D2107F" w:rsidRDefault="00D2107F" w:rsidP="00456929">
                    <w:pPr>
                      <w:pStyle w:val="Footer"/>
                    </w:pPr>
                    <w:r>
                      <w:t>lorem  ipsum :: [Date]</w:t>
                    </w:r>
                  </w:p>
                </w:txbxContent>
              </v:textbox>
              <w10:wrap type="tight"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40A29879" wp14:editId="38C03991">
              <wp:simplePos x="0" y="0"/>
              <wp:positionH relativeFrom="page">
                <wp:posOffset>365760</wp:posOffset>
              </wp:positionH>
              <wp:positionV relativeFrom="page">
                <wp:posOffset>9544050</wp:posOffset>
              </wp:positionV>
              <wp:extent cx="1945640" cy="215900"/>
              <wp:effectExtent l="0" t="6350" r="0" b="6350"/>
              <wp:wrapTight wrapText="bothSides">
                <wp:wrapPolygon edited="0">
                  <wp:start x="0" y="0"/>
                  <wp:lineTo x="21600" y="0"/>
                  <wp:lineTo x="21600" y="21600"/>
                  <wp:lineTo x="0" y="21600"/>
                  <wp:lineTo x="0" y="0"/>
                </wp:wrapPolygon>
              </wp:wrapTigh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21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F32F" w14:textId="77777777" w:rsidR="00D2107F" w:rsidRDefault="00D2107F" w:rsidP="00456929">
                          <w:pPr>
                            <w:pStyle w:val="Page"/>
                          </w:pPr>
                          <w:r>
                            <w:fldChar w:fldCharType="begin"/>
                          </w:r>
                          <w:r>
                            <w:instrText xml:space="preserve"> page </w:instrText>
                          </w:r>
                          <w:r>
                            <w:fldChar w:fldCharType="separate"/>
                          </w:r>
                          <w:r>
                            <w:rPr>
                              <w:noProof/>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left:0;text-align:left;margin-left:28.8pt;margin-top:751.5pt;width:153.2pt;height:1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YUkV7ACAACwBQAADgAAAGRycy9lMm9Eb2MueG1srFTbbtswDH0fsH8Q9O76MieNjTpFm8TDgO4C&#10;tPsAxZJjYbLkSUrsrti/j5LrNG0xYNjmB4OSqEMe8ogXl0Mr0IFpw5UscHwWYcRkpSiXuwJ/vSuD&#10;BUbGEkmJUJIV+J4ZfLl8++ai73KWqEYJyjQCEGnyvitwY22Xh6GpGtYSc6Y6JuGwVrolFpZ6F1JN&#10;ekBvRZhE0TzslaadVhUzBnbX4yFeevy6ZpX9XNeGWSQKDLlZ/9f+v3X/cHlB8p0mXcOrxzTIX2TR&#10;Ei4h6BFqTSxBe81fQbW80sqo2p5Vqg1VXfOKeQ7AJo5esLltSMc8FyiO6Y5lMv8Ptvp0+KIRpwVO&#10;MJKkhRbdscGiazWg2FWn70wOTrcduNkBtqHLnqnpblT1zSCpVg2RO3alteobRihk52+GJ1dHHONA&#10;tv1HRSEM2VvlgYZat650UAwE6NCl+2NnXCqVC5mls3kKRxWcJfEsi3zrQpJPtztt7HumWuSMAmvo&#10;vEcnhxtjgQe4Ti4umFQlF8J3X8hnG+A47kBsuOrOXBa+mQ9ZlG0Wm0UapMl8E6QRpcFVuUqDeRmf&#10;z9bv1qvVOv7p4sZp3nBKmXRhJmHF6Z817lHioySO0jJKcOrgXEpG77YrodGBgLBL/7luQfInbuHz&#10;NPwxcHlBKU7S6DrJgnK+OA/SOp0F2Xm0CKI4u87mUZql6/I5pRsu2b9TQn2Bs1kyG8X0W26R/15z&#10;I3nLLYwOwdsCL45OJHcS3EjqW2sJF6N9UgqX/lMpoGJTo71gnUZHtdphO/iXcXwHW0XvQcFagcBA&#10;izD2wGiU/oFRDyOkwOb7nmiGkfgg4RW4eTMZejK2k0FkBVcLbDEazZUd59K+03zXAPL4zqS6gpdS&#10;cy9i96TGLICBW8BY8FweR5ibO6dr7/U0aJe/AAAA//8DAFBLAwQUAAYACAAAACEAVOGriuAAAAAM&#10;AQAADwAAAGRycy9kb3ducmV2LnhtbEyPQU/DMAyF70j8h8hI3FgCZR2UptOE4ISE6MqBY9p4bbXG&#10;KU22lX+Pd4Kb/fz0/L18PbtBHHEKvScNtwsFAqnxtqdWw2f1evMAIkRD1gyeUMMPBlgXlxe5yaw/&#10;UYnHbWwFh1DIjIYuxjGTMjQdOhMWfkTi285PzkRep1bayZw43A3yTqlUOtMTf+jMiM8dNvvtwWnY&#10;fFH50n+/1x/lruyr6lHRW7rX+vpq3jyBiDjHPzOc8RkdCmaq/YFsEIOG5SplJ+tLlXApdiTpPQ/1&#10;WUpWCmSRy/8lil8AAAD//wMAUEsBAi0AFAAGAAgAAAAhAOSZw8D7AAAA4QEAABMAAAAAAAAAAAAA&#10;AAAAAAAAAFtDb250ZW50X1R5cGVzXS54bWxQSwECLQAUAAYACAAAACEAI7Jq4dcAAACUAQAACwAA&#10;AAAAAAAAAAAAAAAsAQAAX3JlbHMvLnJlbHNQSwECLQAUAAYACAAAACEA4YUkV7ACAACwBQAADgAA&#10;AAAAAAAAAAAAAAAsAgAAZHJzL2Uyb0RvYy54bWxQSwECLQAUAAYACAAAACEAVOGriuAAAAAMAQAA&#10;DwAAAAAAAAAAAAAAAAAIBQAAZHJzL2Rvd25yZXYueG1sUEsFBgAAAAAEAAQA8wAAABUGAAAAAA==&#10;" filled="f" stroked="f">
              <v:textbox inset="0,0,0,0">
                <w:txbxContent>
                  <w:p w14:paraId="26AAF32F" w14:textId="77777777" w:rsidR="00D2107F" w:rsidRDefault="00D2107F" w:rsidP="00456929">
                    <w:pPr>
                      <w:pStyle w:val="Page"/>
                    </w:pPr>
                    <w:r>
                      <w:fldChar w:fldCharType="begin"/>
                    </w:r>
                    <w:r>
                      <w:instrText xml:space="preserve"> page </w:instrText>
                    </w:r>
                    <w:r>
                      <w:fldChar w:fldCharType="separate"/>
                    </w:r>
                    <w:r>
                      <w:rPr>
                        <w:noProof/>
                      </w:rPr>
                      <w:t>2</w:t>
                    </w:r>
                    <w:r>
                      <w:fldChar w:fldCharType="end"/>
                    </w:r>
                  </w:p>
                </w:txbxContent>
              </v:textbox>
              <w10:wrap type="tight"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5F5AC" w14:textId="77777777" w:rsidR="00D2107F" w:rsidRDefault="00D2107F">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788506" w14:textId="77777777" w:rsidR="00D2107F" w:rsidRDefault="00D2107F">
    <w:pPr>
      <w:pStyle w:val="Footer"/>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1FEB1" w14:textId="77777777" w:rsidR="00D2107F" w:rsidRDefault="00D2107F">
    <w:pPr>
      <w:pStyle w:val="Foote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DE4EED" w14:textId="77777777" w:rsidR="00D2107F" w:rsidRDefault="00D2107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D7551" w14:textId="77777777" w:rsidR="00274CF3" w:rsidRDefault="00274CF3">
      <w:pPr>
        <w:spacing w:after="0"/>
      </w:pPr>
      <w:r>
        <w:separator/>
      </w:r>
    </w:p>
  </w:footnote>
  <w:footnote w:type="continuationSeparator" w:id="0">
    <w:p w14:paraId="36894D17" w14:textId="77777777" w:rsidR="00274CF3" w:rsidRDefault="00274CF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7DEC2" w14:textId="77777777" w:rsidR="00D2107F" w:rsidRDefault="00D210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BE1B25" w14:textId="77777777" w:rsidR="00D2107F" w:rsidRDefault="00D2107F">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268DFB" w14:textId="77777777" w:rsidR="00D2107F" w:rsidRDefault="00D2107F">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CD4DCD" w14:textId="77777777" w:rsidR="00D2107F" w:rsidRDefault="00D2107F">
    <w:pPr>
      <w:pStyle w:val="Header"/>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1608B" w14:textId="77777777" w:rsidR="00D2107F" w:rsidRDefault="00D2107F">
    <w:pPr>
      <w:pStyle w:val="Header"/>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27637" w14:textId="77777777" w:rsidR="00D2107F" w:rsidRDefault="00D210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8703A"/>
    <w:multiLevelType w:val="hybridMultilevel"/>
    <w:tmpl w:val="6F4C1974"/>
    <w:lvl w:ilvl="0" w:tplc="D9CC03A8">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26314A"/>
    <w:multiLevelType w:val="hybridMultilevel"/>
    <w:tmpl w:val="52E230D2"/>
    <w:lvl w:ilvl="0" w:tplc="E0A25B7A">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E831EB"/>
    <w:multiLevelType w:val="hybridMultilevel"/>
    <w:tmpl w:val="6058AABE"/>
    <w:lvl w:ilvl="0" w:tplc="D1A66482">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023951"/>
    <w:multiLevelType w:val="hybridMultilevel"/>
    <w:tmpl w:val="E55A4B06"/>
    <w:lvl w:ilvl="0" w:tplc="B21ECEDE">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E0D2CD7"/>
    <w:multiLevelType w:val="hybridMultilevel"/>
    <w:tmpl w:val="3EA498F8"/>
    <w:lvl w:ilvl="0" w:tplc="E0A25B7A">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C059A0"/>
    <w:multiLevelType w:val="hybridMultilevel"/>
    <w:tmpl w:val="1E04F472"/>
    <w:lvl w:ilvl="0" w:tplc="E0A25B7A">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FDC287D"/>
    <w:multiLevelType w:val="hybridMultilevel"/>
    <w:tmpl w:val="0E30B440"/>
    <w:lvl w:ilvl="0" w:tplc="E0A25B7A">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2811715"/>
    <w:multiLevelType w:val="hybridMultilevel"/>
    <w:tmpl w:val="812CD5BE"/>
    <w:lvl w:ilvl="0" w:tplc="E0A25B7A">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4A0551"/>
    <w:multiLevelType w:val="hybridMultilevel"/>
    <w:tmpl w:val="86283286"/>
    <w:lvl w:ilvl="0" w:tplc="E0A25B7A">
      <w:start w:val="1"/>
      <w:numFmt w:val="bullet"/>
      <w:lvlText w:val=""/>
      <w:lvlJc w:val="left"/>
      <w:pPr>
        <w:ind w:left="502" w:hanging="360"/>
      </w:pPr>
      <w:rPr>
        <w:rFonts w:ascii="Symbol" w:hAnsi="Symbol" w:hint="default"/>
        <w:color w:val="A81651"/>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9">
    <w:nsid w:val="731F2B26"/>
    <w:multiLevelType w:val="hybridMultilevel"/>
    <w:tmpl w:val="823CC7F0"/>
    <w:lvl w:ilvl="0" w:tplc="D1A66482">
      <w:start w:val="1"/>
      <w:numFmt w:val="bullet"/>
      <w:lvlText w:val=""/>
      <w:lvlJc w:val="left"/>
      <w:pPr>
        <w:ind w:left="720" w:hanging="360"/>
      </w:pPr>
      <w:rPr>
        <w:rFonts w:ascii="Symbol" w:hAnsi="Symbol" w:hint="default"/>
        <w:color w:val="A8165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7"/>
  </w:num>
  <w:num w:numId="6">
    <w:abstractNumId w:val="6"/>
  </w:num>
  <w:num w:numId="7">
    <w:abstractNumId w:val="5"/>
  </w:num>
  <w:num w:numId="8">
    <w:abstractNumId w:val="8"/>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revisionView w:markup="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PubVPasteboard_" w:val="0"/>
    <w:docVar w:name="OpenInPublishingView" w:val="0"/>
    <w:docVar w:name="ShowStaticGuides" w:val="0"/>
  </w:docVars>
  <w:rsids>
    <w:rsidRoot w:val="008D3E3D"/>
    <w:rsid w:val="000360C3"/>
    <w:rsid w:val="00045FBB"/>
    <w:rsid w:val="000753EC"/>
    <w:rsid w:val="000F28FF"/>
    <w:rsid w:val="002229A8"/>
    <w:rsid w:val="00274CF3"/>
    <w:rsid w:val="0028765A"/>
    <w:rsid w:val="002E3642"/>
    <w:rsid w:val="002F1398"/>
    <w:rsid w:val="003626C6"/>
    <w:rsid w:val="003771EF"/>
    <w:rsid w:val="003C08CB"/>
    <w:rsid w:val="003E5B7C"/>
    <w:rsid w:val="0042516A"/>
    <w:rsid w:val="0043505D"/>
    <w:rsid w:val="00456929"/>
    <w:rsid w:val="00480CBF"/>
    <w:rsid w:val="00525C28"/>
    <w:rsid w:val="00535438"/>
    <w:rsid w:val="00551358"/>
    <w:rsid w:val="005B3EAC"/>
    <w:rsid w:val="00653298"/>
    <w:rsid w:val="00717A2A"/>
    <w:rsid w:val="00762772"/>
    <w:rsid w:val="00777A2C"/>
    <w:rsid w:val="007946D8"/>
    <w:rsid w:val="0088678D"/>
    <w:rsid w:val="008D2983"/>
    <w:rsid w:val="008D3E3D"/>
    <w:rsid w:val="008D40D2"/>
    <w:rsid w:val="008D4CEE"/>
    <w:rsid w:val="008F4AAF"/>
    <w:rsid w:val="00906DFF"/>
    <w:rsid w:val="009317C0"/>
    <w:rsid w:val="009A4D16"/>
    <w:rsid w:val="00A10B51"/>
    <w:rsid w:val="00C0241F"/>
    <w:rsid w:val="00C13357"/>
    <w:rsid w:val="00C166DE"/>
    <w:rsid w:val="00CC0D90"/>
    <w:rsid w:val="00D1474B"/>
    <w:rsid w:val="00D2107F"/>
    <w:rsid w:val="00D414B0"/>
    <w:rsid w:val="00D97FA8"/>
    <w:rsid w:val="00E2066B"/>
    <w:rsid w:val="00E85D5D"/>
    <w:rsid w:val="00EA70E8"/>
    <w:rsid w:val="00EE4685"/>
    <w:rsid w:val="00F5293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AB2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Body Text" w:uiPriority="99"/>
    <w:lsdException w:name="Body Text 3" w:uiPriority="99"/>
    <w:lsdException w:name="List Paragraph" w:uiPriority="34"/>
  </w:latentStyles>
  <w:style w:type="paragraph" w:default="1" w:styleId="Normal">
    <w:name w:val="Normal"/>
    <w:qFormat/>
    <w:rsid w:val="003C08CB"/>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paragraph" w:customStyle="1" w:styleId="Default">
    <w:name w:val="Default"/>
    <w:rsid w:val="008D3E3D"/>
    <w:pPr>
      <w:widowControl w:val="0"/>
      <w:autoSpaceDE w:val="0"/>
      <w:autoSpaceDN w:val="0"/>
      <w:adjustRightInd w:val="0"/>
      <w:spacing w:after="0"/>
    </w:pPr>
    <w:rPr>
      <w:rFonts w:ascii="Calibri" w:hAnsi="Calibri" w:cs="Calibri"/>
      <w:color w:val="000000"/>
    </w:rPr>
  </w:style>
  <w:style w:type="paragraph" w:styleId="ListParagraph">
    <w:name w:val="List Paragraph"/>
    <w:basedOn w:val="Normal"/>
    <w:uiPriority w:val="34"/>
    <w:unhideWhenUsed/>
    <w:rsid w:val="00C166DE"/>
    <w:pPr>
      <w:spacing w:line="360" w:lineRule="auto"/>
      <w:ind w:left="720"/>
      <w:contextualSpacing/>
    </w:pPr>
    <w:rPr>
      <w:color w:val="404040" w:themeColor="text1" w:themeTint="BF"/>
      <w:sz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qFormat="1"/>
    <w:lsdException w:name="Body Text" w:uiPriority="99"/>
    <w:lsdException w:name="Body Text 3" w:uiPriority="99"/>
    <w:lsdException w:name="List Paragraph" w:uiPriority="34"/>
  </w:latentStyles>
  <w:style w:type="paragraph" w:default="1" w:styleId="Normal">
    <w:name w:val="Normal"/>
    <w:qFormat/>
    <w:rsid w:val="003C08CB"/>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paragraph" w:customStyle="1" w:styleId="Default">
    <w:name w:val="Default"/>
    <w:rsid w:val="008D3E3D"/>
    <w:pPr>
      <w:widowControl w:val="0"/>
      <w:autoSpaceDE w:val="0"/>
      <w:autoSpaceDN w:val="0"/>
      <w:adjustRightInd w:val="0"/>
      <w:spacing w:after="0"/>
    </w:pPr>
    <w:rPr>
      <w:rFonts w:ascii="Calibri" w:hAnsi="Calibri" w:cs="Calibri"/>
      <w:color w:val="000000"/>
    </w:rPr>
  </w:style>
  <w:style w:type="paragraph" w:styleId="ListParagraph">
    <w:name w:val="List Paragraph"/>
    <w:basedOn w:val="Normal"/>
    <w:uiPriority w:val="34"/>
    <w:unhideWhenUsed/>
    <w:rsid w:val="00C166DE"/>
    <w:pPr>
      <w:spacing w:line="360" w:lineRule="auto"/>
      <w:ind w:left="720"/>
      <w:contextualSpacing/>
    </w:pPr>
    <w:rPr>
      <w:color w:val="404040" w:themeColor="text1" w:themeTint="B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2.xml"/><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header" Target="header4.xml"/><Relationship Id="rId15" Type="http://schemas.openxmlformats.org/officeDocument/2006/relationships/header" Target="header5.xml"/><Relationship Id="rId16" Type="http://schemas.openxmlformats.org/officeDocument/2006/relationships/footer" Target="footer4.xml"/><Relationship Id="rId17" Type="http://schemas.openxmlformats.org/officeDocument/2006/relationships/footer" Target="footer5.xml"/><Relationship Id="rId18" Type="http://schemas.openxmlformats.org/officeDocument/2006/relationships/header" Target="header6.xml"/><Relationship Id="rId19" Type="http://schemas.openxmlformats.org/officeDocument/2006/relationships/footer" Target="footer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Plaza%20Newsletter.dotx"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Plaza">
      <a:majorFont>
        <a:latin typeface="Century Gothic"/>
        <a:ea typeface=""/>
        <a:cs typeface=""/>
        <a:font script="Jpan" typeface="メイリオ"/>
      </a:majorFont>
      <a:minorFont>
        <a:latin typeface="Century Gothic"/>
        <a:ea typeface=""/>
        <a:cs typeface=""/>
        <a:font script="Jpan" typeface="メイリオ"/>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Plaza Newsletter.dotx</Template>
  <TotalTime>9</TotalTime>
  <Pages>2</Pages>
  <Words>1</Words>
  <Characters>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Hughes</dc:creator>
  <cp:keywords/>
  <dc:description/>
  <cp:lastModifiedBy>Samantha  Hughes</cp:lastModifiedBy>
  <cp:revision>3</cp:revision>
  <dcterms:created xsi:type="dcterms:W3CDTF">2016-05-04T12:34:00Z</dcterms:created>
  <dcterms:modified xsi:type="dcterms:W3CDTF">2016-05-27T14:36:00Z</dcterms:modified>
  <cp:category/>
</cp:coreProperties>
</file>